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F29" w:rsidRDefault="00A07C59" w:rsidP="0015207D">
      <w:pPr>
        <w:spacing w:before="120" w:after="120" w:line="240" w:lineRule="auto"/>
        <w:rPr>
          <w:rFonts w:ascii="Arial" w:hAnsi="Arial" w:cs="Arial"/>
          <w:u w:val="single"/>
        </w:rPr>
      </w:pPr>
      <w:r w:rsidRPr="00A07C59">
        <w:rPr>
          <w:rFonts w:ascii="Arial" w:hAnsi="Arial" w:cs="Arial"/>
          <w:u w:val="single"/>
        </w:rPr>
        <w:t>3. Du réacteur au tourisme spatial.</w:t>
      </w:r>
    </w:p>
    <w:p w:rsidR="00A07C59" w:rsidRDefault="00B43ECD" w:rsidP="0015207D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L’aviation civile et militaire.</w:t>
      </w:r>
    </w:p>
    <w:p w:rsidR="00C24354" w:rsidRPr="00C24354" w:rsidRDefault="00C24354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C24354">
        <w:rPr>
          <w:rFonts w:ascii="Arial" w:hAnsi="Arial" w:cs="Arial"/>
        </w:rPr>
        <w:t>Les recherches effectuées pendant la guerre ont abouti à des séries de progrès qui ont révolutionné le domaine de l'aéronautique.</w:t>
      </w:r>
      <w:r>
        <w:rPr>
          <w:rFonts w:ascii="Arial" w:hAnsi="Arial" w:cs="Arial"/>
        </w:rPr>
        <w:t xml:space="preserve"> </w:t>
      </w:r>
      <w:r w:rsidRPr="00C24354">
        <w:rPr>
          <w:rFonts w:ascii="Arial" w:hAnsi="Arial" w:cs="Arial"/>
        </w:rPr>
        <w:t xml:space="preserve">L'hélice n'est plus le seul mode de propulsion pour les avions. Il y a maintenant la </w:t>
      </w:r>
      <w:r w:rsidRPr="00C24354">
        <w:rPr>
          <w:rFonts w:ascii="Arial" w:hAnsi="Arial" w:cs="Arial"/>
          <w:bCs/>
        </w:rPr>
        <w:t xml:space="preserve">turbine </w:t>
      </w:r>
      <w:r>
        <w:rPr>
          <w:rFonts w:ascii="Arial" w:hAnsi="Arial" w:cs="Arial"/>
        </w:rPr>
        <w:t>qui</w:t>
      </w:r>
      <w:r w:rsidRPr="00C24354">
        <w:rPr>
          <w:rFonts w:ascii="Arial" w:hAnsi="Arial" w:cs="Arial"/>
        </w:rPr>
        <w:t xml:space="preserve"> a deux applications</w:t>
      </w:r>
      <w:r>
        <w:rPr>
          <w:rFonts w:ascii="Arial" w:hAnsi="Arial" w:cs="Arial"/>
        </w:rPr>
        <w:t xml:space="preserve"> : </w:t>
      </w:r>
      <w:r w:rsidRPr="00C24354">
        <w:rPr>
          <w:rFonts w:ascii="Arial" w:hAnsi="Arial" w:cs="Arial"/>
        </w:rPr>
        <w:t xml:space="preserve">le </w:t>
      </w:r>
      <w:r w:rsidRPr="00C24354">
        <w:rPr>
          <w:rFonts w:ascii="Arial" w:hAnsi="Arial" w:cs="Arial"/>
          <w:bCs/>
        </w:rPr>
        <w:t>turbopropulseur</w:t>
      </w:r>
      <w:r>
        <w:rPr>
          <w:rFonts w:ascii="Arial" w:hAnsi="Arial" w:cs="Arial"/>
        </w:rPr>
        <w:t xml:space="preserve"> et</w:t>
      </w:r>
      <w:r w:rsidRPr="00C24354">
        <w:rPr>
          <w:rFonts w:ascii="Arial" w:hAnsi="Arial" w:cs="Arial"/>
        </w:rPr>
        <w:t xml:space="preserve"> le </w:t>
      </w:r>
      <w:r w:rsidRPr="00C24354">
        <w:rPr>
          <w:rFonts w:ascii="Arial" w:hAnsi="Arial" w:cs="Arial"/>
          <w:bCs/>
        </w:rPr>
        <w:t>turboréacteur</w:t>
      </w:r>
      <w:r>
        <w:rPr>
          <w:rFonts w:ascii="Arial" w:hAnsi="Arial" w:cs="Arial"/>
        </w:rPr>
        <w:t>.</w:t>
      </w:r>
    </w:p>
    <w:p w:rsidR="00C24354" w:rsidRPr="00C24354" w:rsidRDefault="00C24354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C24354">
        <w:rPr>
          <w:rFonts w:ascii="Arial" w:hAnsi="Arial" w:cs="Arial"/>
        </w:rPr>
        <w:t>Il y a eu des progrès fantastiques dans la construction des avions : l'utilisation d'aciers spéciaux et de métaux rares (le titane</w:t>
      </w:r>
      <w:r w:rsidR="00294212">
        <w:rPr>
          <w:rFonts w:ascii="Arial" w:hAnsi="Arial" w:cs="Arial"/>
        </w:rPr>
        <w:t xml:space="preserve"> </w:t>
      </w:r>
      <w:r w:rsidRPr="00C24354">
        <w:rPr>
          <w:rFonts w:ascii="Arial" w:hAnsi="Arial" w:cs="Arial"/>
        </w:rPr>
        <w:t>notamment), de matériaux nouveaux (composites, plastiques, élastomères) et dans l'instrumentation : des aides au pilotage et à la</w:t>
      </w:r>
      <w:r w:rsidR="00294212">
        <w:rPr>
          <w:rFonts w:ascii="Arial" w:hAnsi="Arial" w:cs="Arial"/>
        </w:rPr>
        <w:t xml:space="preserve"> </w:t>
      </w:r>
      <w:r w:rsidRPr="00C24354">
        <w:rPr>
          <w:rFonts w:ascii="Arial" w:hAnsi="Arial" w:cs="Arial"/>
        </w:rPr>
        <w:t>navigation, ainsi que des améliorations dans les des infrastructures au sol.</w:t>
      </w:r>
    </w:p>
    <w:p w:rsidR="00B43ECD" w:rsidRPr="00653C98" w:rsidRDefault="008543BF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1946</w:t>
      </w:r>
      <w:r w:rsidR="00D11029">
        <w:rPr>
          <w:rFonts w:ascii="Arial" w:hAnsi="Arial" w:cs="Arial"/>
          <w:b/>
        </w:rPr>
        <w:t> :</w:t>
      </w:r>
      <w:r w:rsidR="00653C98">
        <w:rPr>
          <w:rFonts w:ascii="Arial" w:hAnsi="Arial" w:cs="Arial"/>
          <w:b/>
        </w:rPr>
        <w:t xml:space="preserve"> </w:t>
      </w:r>
      <w:r w:rsidR="00653C98">
        <w:rPr>
          <w:rFonts w:ascii="Arial" w:hAnsi="Arial" w:cs="Arial"/>
        </w:rPr>
        <w:t>Mise au point du premier siège éjectable par Bernard Lynch.</w:t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1947</w:t>
      </w:r>
      <w:r w:rsidR="00D11029">
        <w:rPr>
          <w:rFonts w:ascii="Arial" w:hAnsi="Arial" w:cs="Arial"/>
          <w:b/>
        </w:rPr>
        <w:t> :</w:t>
      </w:r>
      <w:r w:rsidR="00653C98">
        <w:rPr>
          <w:rFonts w:ascii="Arial" w:hAnsi="Arial" w:cs="Arial"/>
          <w:b/>
        </w:rPr>
        <w:t xml:space="preserve"> </w:t>
      </w:r>
      <w:r w:rsidR="00C24354" w:rsidRPr="00C24354">
        <w:rPr>
          <w:rFonts w:ascii="Arial" w:hAnsi="Arial" w:cs="Arial"/>
        </w:rPr>
        <w:t>Premier passage du son</w:t>
      </w:r>
    </w:p>
    <w:p w:rsidR="002003EE" w:rsidRDefault="00A77380" w:rsidP="0015207D">
      <w:pPr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321F4FEE" wp14:editId="764A3DD1">
            <wp:extent cx="1647825" cy="1060292"/>
            <wp:effectExtent l="0" t="0" r="0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63" cy="106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10" w:rsidRDefault="00A57F10" w:rsidP="0015207D">
      <w:pPr>
        <w:spacing w:before="120" w:after="120" w:line="240" w:lineRule="auto"/>
        <w:jc w:val="both"/>
        <w:rPr>
          <w:rFonts w:ascii="Arial" w:hAnsi="Arial" w:cs="Arial"/>
        </w:rPr>
        <w:sectPr w:rsidR="00A57F10" w:rsidSect="002F4F29">
          <w:headerReference w:type="default" r:id="rId9"/>
          <w:footerReference w:type="default" r:id="rId10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A77380" w:rsidRPr="00A57F10" w:rsidRDefault="008543BF" w:rsidP="0015207D">
      <w:pPr>
        <w:spacing w:before="120" w:after="120" w:line="240" w:lineRule="auto"/>
        <w:jc w:val="both"/>
        <w:rPr>
          <w:rFonts w:ascii="Arial" w:hAnsi="Arial" w:cs="Arial"/>
        </w:rPr>
        <w:sectPr w:rsidR="00A77380" w:rsidRPr="00A57F10" w:rsidSect="00A57F10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  <w:r>
        <w:rPr>
          <w:rFonts w:ascii="Arial" w:hAnsi="Arial" w:cs="Arial"/>
          <w:b/>
        </w:rPr>
        <w:lastRenderedPageBreak/>
        <w:t>1953</w:t>
      </w:r>
      <w:r w:rsidR="00D11029">
        <w:rPr>
          <w:rFonts w:ascii="Arial" w:hAnsi="Arial" w:cs="Arial"/>
          <w:b/>
        </w:rPr>
        <w:t> :</w:t>
      </w:r>
      <w:r w:rsidR="00A77380">
        <w:rPr>
          <w:rFonts w:ascii="Arial" w:hAnsi="Arial" w:cs="Arial"/>
          <w:b/>
        </w:rPr>
        <w:t xml:space="preserve"> </w:t>
      </w:r>
      <w:r w:rsidR="00A77380" w:rsidRPr="00C24078">
        <w:rPr>
          <w:rFonts w:ascii="Arial" w:hAnsi="Arial" w:cs="Arial"/>
        </w:rPr>
        <w:t>Premier avion fra</w:t>
      </w:r>
      <w:r w:rsidR="00A57F10">
        <w:rPr>
          <w:rFonts w:ascii="Arial" w:hAnsi="Arial" w:cs="Arial"/>
        </w:rPr>
        <w:t xml:space="preserve">nçais à franchir le mur du son, </w:t>
      </w:r>
      <w:r w:rsidR="00A77380" w:rsidRPr="00C24078">
        <w:rPr>
          <w:rFonts w:ascii="Arial" w:hAnsi="Arial" w:cs="Arial"/>
        </w:rPr>
        <w:t xml:space="preserve">piloté par Constantin </w:t>
      </w:r>
      <w:proofErr w:type="spellStart"/>
      <w:r w:rsidR="00A77380" w:rsidRPr="00C24078">
        <w:rPr>
          <w:rFonts w:ascii="Arial" w:hAnsi="Arial" w:cs="Arial"/>
        </w:rPr>
        <w:t>Rozanoff</w:t>
      </w:r>
      <w:proofErr w:type="spellEnd"/>
      <w:r w:rsidR="00A77380" w:rsidRPr="00C24078">
        <w:rPr>
          <w:rFonts w:ascii="Arial" w:hAnsi="Arial" w:cs="Arial"/>
        </w:rPr>
        <w:t xml:space="preserve">.                                     </w:t>
      </w:r>
      <w:r w:rsidR="00A57F10">
        <w:rPr>
          <w:rFonts w:ascii="Arial" w:hAnsi="Arial" w:cs="Arial"/>
        </w:rPr>
        <w:t xml:space="preserve">                             </w:t>
      </w:r>
      <w:r w:rsidR="00A57F10" w:rsidRPr="00A77380">
        <w:rPr>
          <w:rFonts w:ascii="Arial" w:hAnsi="Arial" w:cs="Arial"/>
          <w:b/>
          <w:noProof/>
          <w:lang w:eastAsia="fr-FR"/>
        </w:rPr>
        <w:drawing>
          <wp:inline distT="0" distB="0" distL="0" distR="0" wp14:anchorId="19326B65" wp14:editId="3E4ECDE5">
            <wp:extent cx="1457325" cy="891844"/>
            <wp:effectExtent l="0" t="0" r="0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97" cy="8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EE" w:rsidRPr="00A57F10" w:rsidRDefault="008543BF" w:rsidP="00100104">
      <w:pPr>
        <w:spacing w:before="120"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1954</w:t>
      </w:r>
      <w:r w:rsidR="00D11029">
        <w:rPr>
          <w:rFonts w:ascii="Arial" w:hAnsi="Arial" w:cs="Arial"/>
          <w:b/>
        </w:rPr>
        <w:t> :</w:t>
      </w:r>
      <w:r w:rsidR="00A57F10">
        <w:rPr>
          <w:rFonts w:ascii="Arial" w:hAnsi="Arial" w:cs="Arial"/>
          <w:b/>
        </w:rPr>
        <w:t xml:space="preserve">                            </w:t>
      </w:r>
      <w:r w:rsidR="00100104">
        <w:rPr>
          <w:rFonts w:ascii="Arial" w:hAnsi="Arial" w:cs="Arial"/>
          <w:b/>
        </w:rPr>
        <w:t xml:space="preserve">                     </w:t>
      </w:r>
      <w:r w:rsidR="00A57F10">
        <w:rPr>
          <w:rFonts w:ascii="Arial" w:hAnsi="Arial" w:cs="Arial"/>
          <w:b/>
        </w:rPr>
        <w:t xml:space="preserve">               </w:t>
      </w:r>
      <w:r w:rsidR="00100104">
        <w:rPr>
          <w:rFonts w:ascii="Arial" w:hAnsi="Arial" w:cs="Arial"/>
          <w:b/>
        </w:rPr>
        <w:t xml:space="preserve">        </w:t>
      </w:r>
      <w:r w:rsidR="00A57F10">
        <w:rPr>
          <w:rFonts w:ascii="Arial" w:hAnsi="Arial" w:cs="Arial"/>
          <w:b/>
        </w:rPr>
        <w:t xml:space="preserve"> </w:t>
      </w:r>
      <w:r w:rsidR="002003EE">
        <w:rPr>
          <w:rFonts w:ascii="Arial" w:hAnsi="Arial" w:cs="Arial"/>
          <w:noProof/>
          <w:lang w:eastAsia="fr-FR"/>
        </w:rPr>
        <w:drawing>
          <wp:inline distT="0" distB="0" distL="0" distR="0" wp14:anchorId="703D999D" wp14:editId="063B0A8F">
            <wp:extent cx="1409700" cy="105377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65" cy="105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104">
        <w:rPr>
          <w:rFonts w:ascii="Arial" w:hAnsi="Arial" w:cs="Arial"/>
          <w:b/>
        </w:rPr>
        <w:t xml:space="preserve"> </w:t>
      </w:r>
      <w:r w:rsidR="00100104">
        <w:rPr>
          <w:noProof/>
          <w:lang w:eastAsia="fr-FR"/>
        </w:rPr>
        <w:drawing>
          <wp:inline distT="0" distB="0" distL="0" distR="0" wp14:anchorId="3F966B06" wp14:editId="0894937C">
            <wp:extent cx="1396999" cy="1047750"/>
            <wp:effectExtent l="0" t="0" r="0" b="0"/>
            <wp:docPr id="35" name="Image 35" descr="http://www.armyrecognition.com/europe/France/helicopteres/Alouette_II/Alouette_II_Helicopter_Franc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myrecognition.com/europe/France/helicopteres/Alouette_II/Alouette_II_Helicopter_France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35" cy="10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1955</w:t>
      </w:r>
      <w:r w:rsidR="00D11029">
        <w:rPr>
          <w:rFonts w:ascii="Arial" w:hAnsi="Arial" w:cs="Arial"/>
          <w:b/>
        </w:rPr>
        <w:t> :</w:t>
      </w:r>
    </w:p>
    <w:p w:rsidR="00E74C60" w:rsidRDefault="00E74C60" w:rsidP="0015207D">
      <w:pPr>
        <w:spacing w:before="120" w:after="120" w:line="240" w:lineRule="auto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2210C06E" wp14:editId="77B30371">
            <wp:extent cx="1600200" cy="1046131"/>
            <wp:effectExtent l="0" t="0" r="0" b="0"/>
            <wp:docPr id="4" name="Image 4" descr="File:AvionCarav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vionCaravel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42" cy="10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DC4">
        <w:rPr>
          <w:rFonts w:ascii="Arial" w:hAnsi="Arial" w:cs="Arial"/>
          <w:b/>
        </w:rPr>
        <w:t xml:space="preserve">   </w:t>
      </w:r>
      <w:bookmarkStart w:id="0" w:name="_GoBack"/>
      <w:bookmarkEnd w:id="0"/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1956</w:t>
      </w:r>
      <w:r w:rsidR="00D11029">
        <w:rPr>
          <w:rFonts w:ascii="Arial" w:hAnsi="Arial" w:cs="Arial"/>
          <w:b/>
        </w:rPr>
        <w:t> :</w:t>
      </w:r>
    </w:p>
    <w:p w:rsidR="00681E61" w:rsidRDefault="00681E61" w:rsidP="0015207D">
      <w:pPr>
        <w:spacing w:before="120" w:after="12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 wp14:anchorId="2997EAD5" wp14:editId="4418ACB2">
            <wp:extent cx="2371725" cy="1155818"/>
            <wp:effectExtent l="0" t="0" r="0" b="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6" cy="11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78" w:rsidRPr="00681E61" w:rsidRDefault="008543BF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1958</w:t>
      </w:r>
      <w:r w:rsidR="00D11029">
        <w:rPr>
          <w:rFonts w:ascii="Arial" w:hAnsi="Arial" w:cs="Arial"/>
          <w:b/>
        </w:rPr>
        <w:t> :</w:t>
      </w:r>
      <w:r w:rsidR="00681E61">
        <w:rPr>
          <w:rFonts w:ascii="Arial" w:hAnsi="Arial" w:cs="Arial"/>
        </w:rPr>
        <w:t xml:space="preserve"> Le Mirage III est le premier avion européen à atteindre Mach 2.</w:t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1959</w:t>
      </w:r>
      <w:r w:rsidR="00D11029">
        <w:rPr>
          <w:rFonts w:ascii="Arial" w:hAnsi="Arial" w:cs="Arial"/>
          <w:b/>
        </w:rPr>
        <w:t> :</w:t>
      </w:r>
    </w:p>
    <w:p w:rsidR="00EB7201" w:rsidRPr="00EB7201" w:rsidRDefault="00EB7201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01A5EECD" wp14:editId="55C6E28C">
            <wp:extent cx="1457325" cy="1095185"/>
            <wp:effectExtent l="0" t="0" r="0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11" cy="10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1969</w:t>
      </w:r>
      <w:r w:rsidR="00D11029">
        <w:rPr>
          <w:rFonts w:ascii="Arial" w:hAnsi="Arial" w:cs="Arial"/>
          <w:b/>
        </w:rPr>
        <w:t> :</w:t>
      </w:r>
    </w:p>
    <w:p w:rsidR="002003EE" w:rsidRPr="002003EE" w:rsidRDefault="004A5302" w:rsidP="0015207D">
      <w:pPr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fr-FR"/>
        </w:rPr>
        <w:t xml:space="preserve">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49EDF7EA" wp14:editId="494CB642">
            <wp:extent cx="1809750" cy="1265919"/>
            <wp:effectExtent l="0" t="0" r="0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55" cy="12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t xml:space="preserve">   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1EF8CB2F" wp14:editId="49978F4F">
            <wp:extent cx="2162175" cy="1249343"/>
            <wp:effectExtent l="0" t="0" r="0" b="0"/>
            <wp:docPr id="1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21" cy="12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BF" w:rsidRPr="00A57F10" w:rsidRDefault="008543BF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1971</w:t>
      </w:r>
      <w:r w:rsidR="00D11029">
        <w:rPr>
          <w:rFonts w:ascii="Arial" w:hAnsi="Arial" w:cs="Arial"/>
          <w:b/>
        </w:rPr>
        <w:t> :</w:t>
      </w:r>
      <w:r w:rsidR="00A57F10">
        <w:rPr>
          <w:rFonts w:ascii="Arial" w:hAnsi="Arial" w:cs="Arial"/>
          <w:b/>
        </w:rPr>
        <w:t xml:space="preserve"> </w:t>
      </w:r>
      <w:r w:rsidR="00A57F10">
        <w:rPr>
          <w:rFonts w:ascii="Arial" w:hAnsi="Arial" w:cs="Arial"/>
        </w:rPr>
        <w:t>Premier vol du Dassault « Mercure » pour la Cie Air Inter. Il n’arrivera pas à concurrencer le Boeing 737, l’avion de ligne à réaction construit en plus grand nombre.</w:t>
      </w:r>
    </w:p>
    <w:p w:rsidR="008543BF" w:rsidRPr="00A57F10" w:rsidRDefault="008543BF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1972</w:t>
      </w:r>
      <w:r w:rsidR="00D11029">
        <w:rPr>
          <w:rFonts w:ascii="Arial" w:hAnsi="Arial" w:cs="Arial"/>
          <w:b/>
        </w:rPr>
        <w:t> :</w:t>
      </w:r>
      <w:r w:rsidR="00A57F10">
        <w:rPr>
          <w:rFonts w:ascii="Arial" w:hAnsi="Arial" w:cs="Arial"/>
          <w:b/>
        </w:rPr>
        <w:t xml:space="preserve"> </w:t>
      </w:r>
      <w:r w:rsidR="00A57F10" w:rsidRPr="00A57F10">
        <w:rPr>
          <w:rFonts w:ascii="Arial" w:hAnsi="Arial" w:cs="Arial"/>
        </w:rPr>
        <w:t>Premier vol du gros porteur de construction européenne Airbus A 300.</w:t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1973</w:t>
      </w:r>
      <w:r w:rsidR="00D11029">
        <w:rPr>
          <w:rFonts w:ascii="Arial" w:hAnsi="Arial" w:cs="Arial"/>
          <w:b/>
        </w:rPr>
        <w:t> :</w:t>
      </w:r>
    </w:p>
    <w:p w:rsidR="008F4E1C" w:rsidRDefault="008F4E1C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56619D3E" wp14:editId="79DA41AA">
            <wp:extent cx="1647825" cy="1077678"/>
            <wp:effectExtent l="0" t="0" r="0" b="0"/>
            <wp:docPr id="6" name="Image 6" descr="http://lesgpr.free.fr/construire/avions/alphajet/alphajet-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gpr.free.fr/construire/avions/alphajet/alphajet-p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55" cy="10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DC4">
        <w:rPr>
          <w:rFonts w:ascii="Arial" w:hAnsi="Arial" w:cs="Arial"/>
          <w:b/>
        </w:rPr>
        <w:t xml:space="preserve">     </w:t>
      </w:r>
      <w:r w:rsidR="007A6DC4">
        <w:rPr>
          <w:noProof/>
          <w:lang w:eastAsia="fr-FR"/>
        </w:rPr>
        <w:drawing>
          <wp:inline distT="0" distB="0" distL="0" distR="0">
            <wp:extent cx="1371600" cy="1069716"/>
            <wp:effectExtent l="0" t="0" r="0" b="0"/>
            <wp:docPr id="8" name="Image 8" descr="http://militaryfactory.com/aircraft/imgs/dassault-mirage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litaryfactory.com/aircraft/imgs/dassault-mirage-f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75" cy="10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61" w:rsidRDefault="00681E61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1981</w:t>
      </w:r>
      <w:r w:rsidR="00D11029">
        <w:rPr>
          <w:rFonts w:ascii="Arial" w:hAnsi="Arial" w:cs="Arial"/>
          <w:b/>
        </w:rPr>
        <w:t> :</w:t>
      </w:r>
    </w:p>
    <w:p w:rsidR="002D4BF0" w:rsidRPr="002D4BF0" w:rsidRDefault="002D4BF0" w:rsidP="0015207D">
      <w:pPr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45161769" wp14:editId="7B8CEC56">
            <wp:extent cx="1447800" cy="1074349"/>
            <wp:effectExtent l="0" t="0" r="0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7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1986</w:t>
      </w:r>
      <w:r w:rsidR="00D11029">
        <w:rPr>
          <w:rFonts w:ascii="Arial" w:hAnsi="Arial" w:cs="Arial"/>
          <w:b/>
        </w:rPr>
        <w:t> :</w:t>
      </w:r>
      <w:r w:rsidR="003A27FB">
        <w:rPr>
          <w:rFonts w:ascii="Arial" w:hAnsi="Arial" w:cs="Arial"/>
          <w:b/>
        </w:rPr>
        <w:t xml:space="preserve"> </w:t>
      </w:r>
    </w:p>
    <w:p w:rsidR="003A27FB" w:rsidRDefault="003A27FB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68538D3C" wp14:editId="685E2983">
            <wp:extent cx="1514475" cy="1211089"/>
            <wp:effectExtent l="0" t="0" r="0" b="0"/>
            <wp:docPr id="2" name="il_fi" descr="http://upload.wikimedia.org/wikipedia/commons/f/f8/Rafale_070412-N-8157C-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f/f8/Rafale_070412-N-8157C-5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04" cy="12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1987</w:t>
      </w:r>
      <w:r w:rsidR="00D11029">
        <w:rPr>
          <w:rFonts w:ascii="Arial" w:hAnsi="Arial" w:cs="Arial"/>
          <w:b/>
        </w:rPr>
        <w:t> :</w:t>
      </w:r>
    </w:p>
    <w:p w:rsidR="00EC5188" w:rsidRDefault="00EC5188" w:rsidP="0015207D">
      <w:pPr>
        <w:spacing w:before="120" w:after="120" w:line="240" w:lineRule="auto"/>
        <w:jc w:val="right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7F6B63F2" wp14:editId="55E6478E">
            <wp:extent cx="1895475" cy="1224219"/>
            <wp:effectExtent l="0" t="0" r="0" b="0"/>
            <wp:docPr id="10" name="Image 10" descr="http://4.bp.blogspot.com/-oK0JaozA6cM/T9iYjrYl3EI/AAAAAAAAAF4/IJy9OY3pH0E/s1600/A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oK0JaozA6cM/T9iYjrYl3EI/AAAAAAAAAF4/IJy9OY3pH0E/s1600/A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98" cy="12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1999</w:t>
      </w:r>
      <w:r w:rsidR="00D11029">
        <w:rPr>
          <w:rFonts w:ascii="Arial" w:hAnsi="Arial" w:cs="Arial"/>
          <w:b/>
        </w:rPr>
        <w:t> :</w:t>
      </w:r>
    </w:p>
    <w:p w:rsidR="00AF4134" w:rsidRDefault="00AF4134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7E53EA2C" wp14:editId="744BA725">
            <wp:extent cx="1914525" cy="1270702"/>
            <wp:effectExtent l="0" t="0" r="0" b="0"/>
            <wp:docPr id="7" name="Image 7" descr="http://www.lacotedesmontres.com/mesIMG/imgStd/2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cotedesmontres.com/mesIMG/imgStd/266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16" cy="12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BF" w:rsidRDefault="008543BF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2005</w:t>
      </w:r>
      <w:r w:rsidR="00D11029">
        <w:rPr>
          <w:rFonts w:ascii="Arial" w:hAnsi="Arial" w:cs="Arial"/>
          <w:b/>
        </w:rPr>
        <w:t> :</w:t>
      </w:r>
    </w:p>
    <w:p w:rsidR="007A6DC4" w:rsidRDefault="007A6DC4" w:rsidP="0015207D">
      <w:pPr>
        <w:spacing w:before="120" w:after="120" w:line="240" w:lineRule="auto"/>
        <w:jc w:val="both"/>
        <w:rPr>
          <w:rFonts w:ascii="Arial" w:hAnsi="Arial" w:cs="Arial"/>
          <w:b/>
        </w:rPr>
      </w:pPr>
    </w:p>
    <w:p w:rsidR="002D4BF0" w:rsidRDefault="002D4BF0" w:rsidP="0015207D">
      <w:pPr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15583EBD" wp14:editId="756B9BB8">
            <wp:extent cx="3067050" cy="1608269"/>
            <wp:effectExtent l="19050" t="0" r="0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0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3C41D17D" wp14:editId="440E749D">
            <wp:extent cx="2524125" cy="1681189"/>
            <wp:effectExtent l="19050" t="0" r="9525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F0" w:rsidRDefault="002D4BF0" w:rsidP="0015207D">
      <w:pPr>
        <w:spacing w:before="120" w:after="120" w:line="240" w:lineRule="auto"/>
        <w:jc w:val="center"/>
        <w:rPr>
          <w:rFonts w:ascii="Arial" w:hAnsi="Arial" w:cs="Arial"/>
        </w:rPr>
      </w:pPr>
    </w:p>
    <w:p w:rsidR="006E4382" w:rsidRDefault="002D4BF0" w:rsidP="0015207D">
      <w:pPr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 22 </w:t>
      </w:r>
      <w:proofErr w:type="spellStart"/>
      <w:r>
        <w:rPr>
          <w:rFonts w:ascii="Arial" w:hAnsi="Arial" w:cs="Arial"/>
        </w:rPr>
        <w:t>Raptor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799C7A75" wp14:editId="0312C907">
            <wp:extent cx="2495550" cy="1864425"/>
            <wp:effectExtent l="19050" t="0" r="0" b="0"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6E4382">
        <w:rPr>
          <w:rFonts w:ascii="Arial" w:hAnsi="Arial" w:cs="Arial"/>
        </w:rPr>
        <w:t>Osprey</w:t>
      </w:r>
      <w:proofErr w:type="spellEnd"/>
      <w:r w:rsidR="006E4382">
        <w:rPr>
          <w:rFonts w:ascii="Arial" w:hAnsi="Arial" w:cs="Arial"/>
        </w:rPr>
        <w:t xml:space="preserve"> </w:t>
      </w:r>
      <w:r w:rsidR="006E4382">
        <w:rPr>
          <w:rFonts w:ascii="Arial" w:hAnsi="Arial" w:cs="Arial"/>
          <w:noProof/>
          <w:lang w:eastAsia="fr-FR"/>
        </w:rPr>
        <w:drawing>
          <wp:inline distT="0" distB="0" distL="0" distR="0" wp14:anchorId="02B6C207" wp14:editId="383E27AA">
            <wp:extent cx="2305050" cy="1727651"/>
            <wp:effectExtent l="19050" t="0" r="0" b="0"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36" cy="17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82" w:rsidRDefault="006E4382" w:rsidP="0015207D">
      <w:pPr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</w:t>
      </w:r>
      <w:r w:rsidRPr="006E4382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43847A2C" wp14:editId="4C4FBEE1">
            <wp:extent cx="2781300" cy="1589314"/>
            <wp:effectExtent l="0" t="0" r="0" b="0"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82" w:rsidRPr="002D4BF0" w:rsidRDefault="006E4382" w:rsidP="0015207D">
      <w:pPr>
        <w:spacing w:before="120" w:after="12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Solar</w:t>
      </w:r>
      <w:proofErr w:type="spellEnd"/>
      <w:r>
        <w:rPr>
          <w:rFonts w:ascii="Arial" w:hAnsi="Arial" w:cs="Arial"/>
        </w:rPr>
        <w:t xml:space="preserve"> Impulse comparé à un A 340</w:t>
      </w:r>
    </w:p>
    <w:p w:rsidR="000F0734" w:rsidRDefault="000F0734" w:rsidP="0015207D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:rsidR="00B43ECD" w:rsidRDefault="00B43ECD" w:rsidP="0015207D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 conquête spatiale.</w:t>
      </w:r>
    </w:p>
    <w:p w:rsidR="00431D22" w:rsidRPr="00431D22" w:rsidRDefault="00431D22" w:rsidP="0015207D">
      <w:pPr>
        <w:spacing w:before="120" w:after="120" w:line="240" w:lineRule="auto"/>
        <w:jc w:val="both"/>
        <w:rPr>
          <w:rFonts w:ascii="Arial" w:hAnsi="Arial" w:cs="Arial"/>
          <w:b/>
          <w:bCs/>
        </w:rPr>
      </w:pPr>
      <w:r w:rsidRPr="00431D22">
        <w:rPr>
          <w:rFonts w:ascii="Arial" w:hAnsi="Arial" w:cs="Arial"/>
          <w:b/>
          <w:bCs/>
        </w:rPr>
        <w:t>De la troposphère au vide spatial on peut rencontrer :</w:t>
      </w:r>
    </w:p>
    <w:p w:rsidR="00431D22" w:rsidRPr="00431D22" w:rsidRDefault="00431D22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de</w:t>
      </w:r>
      <w:proofErr w:type="gramEnd"/>
      <w:r w:rsidRPr="00431D22">
        <w:rPr>
          <w:rFonts w:ascii="Arial" w:hAnsi="Arial" w:cs="Arial"/>
        </w:rPr>
        <w:t xml:space="preserve"> 0 à 5.000 mètres : les </w:t>
      </w:r>
      <w:r w:rsidRPr="00431D22">
        <w:rPr>
          <w:rFonts w:ascii="Arial" w:hAnsi="Arial" w:cs="Arial"/>
          <w:b/>
          <w:bCs/>
        </w:rPr>
        <w:t>petits oiseaux</w:t>
      </w:r>
      <w:r w:rsidRPr="00431D22">
        <w:rPr>
          <w:rFonts w:ascii="Arial" w:hAnsi="Arial" w:cs="Arial"/>
        </w:rPr>
        <w:t>, les oiseaux migrateurs et les petits</w:t>
      </w:r>
      <w:r w:rsidR="0015207D">
        <w:rPr>
          <w:rFonts w:ascii="Arial" w:hAnsi="Arial" w:cs="Arial"/>
        </w:rPr>
        <w:t xml:space="preserve"> </w:t>
      </w:r>
      <w:r w:rsidRPr="00431D22">
        <w:rPr>
          <w:rFonts w:ascii="Arial" w:hAnsi="Arial" w:cs="Arial"/>
        </w:rPr>
        <w:t>avions (</w:t>
      </w:r>
      <w:proofErr w:type="spellStart"/>
      <w:r w:rsidRPr="00431D22">
        <w:rPr>
          <w:rFonts w:ascii="Arial" w:hAnsi="Arial" w:cs="Arial"/>
        </w:rPr>
        <w:t>aéro</w:t>
      </w:r>
      <w:proofErr w:type="spellEnd"/>
      <w:r w:rsidRPr="00431D22">
        <w:rPr>
          <w:rFonts w:ascii="Arial" w:hAnsi="Arial" w:cs="Arial"/>
        </w:rPr>
        <w:t xml:space="preserve"> clubs),</w:t>
      </w:r>
    </w:p>
    <w:p w:rsidR="00431D22" w:rsidRPr="00A80A08" w:rsidRDefault="00431D22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vers</w:t>
      </w:r>
      <w:proofErr w:type="gramEnd"/>
      <w:r w:rsidRPr="00431D22">
        <w:rPr>
          <w:rFonts w:ascii="Arial" w:hAnsi="Arial" w:cs="Arial"/>
        </w:rPr>
        <w:t xml:space="preserve"> 9.000 mètres : les </w:t>
      </w:r>
      <w:r w:rsidRPr="00431D22">
        <w:rPr>
          <w:rFonts w:ascii="Arial" w:hAnsi="Arial" w:cs="Arial"/>
          <w:b/>
          <w:bCs/>
        </w:rPr>
        <w:t xml:space="preserve">avions de ligne </w:t>
      </w:r>
      <w:r w:rsidRPr="00431D22">
        <w:rPr>
          <w:rFonts w:ascii="Arial" w:hAnsi="Arial" w:cs="Arial"/>
        </w:rPr>
        <w:t>(Airbus, Boeing...),</w:t>
      </w:r>
      <w:r w:rsidR="00A80A08">
        <w:rPr>
          <w:rFonts w:ascii="Arial" w:hAnsi="Arial" w:cs="Arial"/>
        </w:rPr>
        <w:t>(17.000 mètres pour</w:t>
      </w:r>
      <w:r w:rsidRPr="00431D22">
        <w:rPr>
          <w:rFonts w:ascii="Arial" w:hAnsi="Arial" w:cs="Arial"/>
        </w:rPr>
        <w:t xml:space="preserve"> le </w:t>
      </w:r>
      <w:r w:rsidRPr="00431D22">
        <w:rPr>
          <w:rFonts w:ascii="Arial" w:hAnsi="Arial" w:cs="Arial"/>
          <w:b/>
          <w:bCs/>
        </w:rPr>
        <w:t>Concorde</w:t>
      </w:r>
      <w:r w:rsidR="00A80A08">
        <w:rPr>
          <w:rFonts w:ascii="Arial" w:hAnsi="Arial" w:cs="Arial"/>
          <w:b/>
          <w:bCs/>
        </w:rPr>
        <w:t> </w:t>
      </w:r>
      <w:r w:rsidR="00A80A08" w:rsidRPr="00A80A08">
        <w:rPr>
          <w:rFonts w:ascii="Arial" w:hAnsi="Arial" w:cs="Arial"/>
          <w:bCs/>
        </w:rPr>
        <w:t>!)</w:t>
      </w:r>
    </w:p>
    <w:p w:rsidR="00431D22" w:rsidRPr="00431D22" w:rsidRDefault="00431D22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à</w:t>
      </w:r>
      <w:proofErr w:type="gramEnd"/>
      <w:r w:rsidRPr="00431D22">
        <w:rPr>
          <w:rFonts w:ascii="Arial" w:hAnsi="Arial" w:cs="Arial"/>
        </w:rPr>
        <w:t xml:space="preserve"> 40 km : les </w:t>
      </w:r>
      <w:r w:rsidRPr="00431D22">
        <w:rPr>
          <w:rFonts w:ascii="Arial" w:hAnsi="Arial" w:cs="Arial"/>
          <w:b/>
          <w:bCs/>
        </w:rPr>
        <w:t>ballons stratosphériques</w:t>
      </w:r>
      <w:r w:rsidRPr="00431D22">
        <w:rPr>
          <w:rFonts w:ascii="Arial" w:hAnsi="Arial" w:cs="Arial"/>
        </w:rPr>
        <w:t>,</w:t>
      </w:r>
    </w:p>
    <w:p w:rsidR="00431D22" w:rsidRPr="00431D22" w:rsidRDefault="00431D22" w:rsidP="0015207D">
      <w:pPr>
        <w:spacing w:before="120" w:after="120" w:line="240" w:lineRule="auto"/>
        <w:jc w:val="both"/>
        <w:rPr>
          <w:rFonts w:ascii="Arial" w:hAnsi="Arial" w:cs="Arial"/>
          <w:i/>
          <w:iCs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à</w:t>
      </w:r>
      <w:proofErr w:type="gramEnd"/>
      <w:r w:rsidRPr="00431D22">
        <w:rPr>
          <w:rFonts w:ascii="Arial" w:hAnsi="Arial" w:cs="Arial"/>
        </w:rPr>
        <w:t xml:space="preserve"> 300 km : la </w:t>
      </w:r>
      <w:r w:rsidRPr="00431D22">
        <w:rPr>
          <w:rFonts w:ascii="Arial" w:hAnsi="Arial" w:cs="Arial"/>
          <w:b/>
          <w:bCs/>
        </w:rPr>
        <w:t>navette spatiale américaine</w:t>
      </w:r>
      <w:r w:rsidRPr="00431D22">
        <w:rPr>
          <w:rFonts w:ascii="Arial" w:hAnsi="Arial" w:cs="Arial"/>
        </w:rPr>
        <w:t xml:space="preserve">, et les </w:t>
      </w:r>
      <w:r w:rsidRPr="00431D22">
        <w:rPr>
          <w:rFonts w:ascii="Arial" w:hAnsi="Arial" w:cs="Arial"/>
          <w:b/>
          <w:bCs/>
        </w:rPr>
        <w:t xml:space="preserve">satellites espions </w:t>
      </w:r>
      <w:r w:rsidRPr="00431D22">
        <w:rPr>
          <w:rFonts w:ascii="Arial" w:hAnsi="Arial" w:cs="Arial"/>
          <w:i/>
          <w:iCs/>
        </w:rPr>
        <w:t>(très</w:t>
      </w:r>
      <w:r w:rsidR="0015207D">
        <w:rPr>
          <w:rFonts w:ascii="Arial" w:hAnsi="Arial" w:cs="Arial"/>
          <w:i/>
          <w:iCs/>
        </w:rPr>
        <w:t xml:space="preserve"> </w:t>
      </w:r>
      <w:r w:rsidRPr="00431D22">
        <w:rPr>
          <w:rFonts w:ascii="Arial" w:hAnsi="Arial" w:cs="Arial"/>
          <w:i/>
          <w:iCs/>
        </w:rPr>
        <w:t>faible durée de vie mais très basse altitude pour de meilleures photos)</w:t>
      </w:r>
    </w:p>
    <w:p w:rsidR="00431D22" w:rsidRPr="0015207D" w:rsidRDefault="00431D22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vers</w:t>
      </w:r>
      <w:proofErr w:type="gramEnd"/>
      <w:r w:rsidRPr="00431D22">
        <w:rPr>
          <w:rFonts w:ascii="Arial" w:hAnsi="Arial" w:cs="Arial"/>
        </w:rPr>
        <w:t xml:space="preserve"> 400 km : les stations spatiales. La station </w:t>
      </w:r>
      <w:r w:rsidR="0040433B">
        <w:rPr>
          <w:rFonts w:ascii="Arial" w:hAnsi="Arial" w:cs="Arial"/>
          <w:b/>
          <w:bCs/>
        </w:rPr>
        <w:t>Mir</w:t>
      </w:r>
      <w:r w:rsidRPr="00431D22">
        <w:rPr>
          <w:rFonts w:ascii="Arial" w:hAnsi="Arial" w:cs="Arial"/>
          <w:i/>
          <w:iCs/>
        </w:rPr>
        <w:t xml:space="preserve"> </w:t>
      </w:r>
      <w:r w:rsidRPr="00431D22">
        <w:rPr>
          <w:rFonts w:ascii="Arial" w:hAnsi="Arial" w:cs="Arial"/>
        </w:rPr>
        <w:t>jusqu'en</w:t>
      </w:r>
      <w:r w:rsidR="0015207D">
        <w:rPr>
          <w:rFonts w:ascii="Arial" w:hAnsi="Arial" w:cs="Arial"/>
        </w:rPr>
        <w:t xml:space="preserve"> </w:t>
      </w:r>
      <w:r w:rsidRPr="00431D22">
        <w:rPr>
          <w:rFonts w:ascii="Arial" w:hAnsi="Arial" w:cs="Arial"/>
        </w:rPr>
        <w:t>2001, remplacée depuis par l'</w:t>
      </w:r>
      <w:r w:rsidRPr="00431D22">
        <w:rPr>
          <w:rFonts w:ascii="Arial" w:hAnsi="Arial" w:cs="Arial"/>
          <w:b/>
          <w:bCs/>
        </w:rPr>
        <w:t>ISS</w:t>
      </w:r>
    </w:p>
    <w:p w:rsidR="00431D22" w:rsidRPr="00431D22" w:rsidRDefault="00431D22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de</w:t>
      </w:r>
      <w:proofErr w:type="gramEnd"/>
      <w:r w:rsidRPr="00431D22">
        <w:rPr>
          <w:rFonts w:ascii="Arial" w:hAnsi="Arial" w:cs="Arial"/>
        </w:rPr>
        <w:t xml:space="preserve"> 600 km à 800 km: les satellites d'observation comme </w:t>
      </w:r>
      <w:r w:rsidRPr="00431D22">
        <w:rPr>
          <w:rFonts w:ascii="Arial" w:hAnsi="Arial" w:cs="Arial"/>
          <w:b/>
          <w:bCs/>
        </w:rPr>
        <w:t>Hubble</w:t>
      </w:r>
      <w:r w:rsidRPr="00431D22">
        <w:rPr>
          <w:rFonts w:ascii="Arial" w:hAnsi="Arial" w:cs="Arial"/>
        </w:rPr>
        <w:t xml:space="preserve">, </w:t>
      </w:r>
      <w:r w:rsidRPr="00431D22">
        <w:rPr>
          <w:rFonts w:ascii="Arial" w:hAnsi="Arial" w:cs="Arial"/>
          <w:b/>
          <w:bCs/>
        </w:rPr>
        <w:t>Spot-3</w:t>
      </w:r>
      <w:r w:rsidRPr="00431D22">
        <w:rPr>
          <w:rFonts w:ascii="Arial" w:hAnsi="Arial" w:cs="Arial"/>
        </w:rPr>
        <w:t xml:space="preserve">, </w:t>
      </w:r>
      <w:proofErr w:type="spellStart"/>
      <w:r w:rsidRPr="00431D22">
        <w:rPr>
          <w:rFonts w:ascii="Arial" w:hAnsi="Arial" w:cs="Arial"/>
          <w:b/>
          <w:bCs/>
        </w:rPr>
        <w:t>Eutelstat</w:t>
      </w:r>
      <w:proofErr w:type="spellEnd"/>
      <w:r w:rsidRPr="00431D22">
        <w:rPr>
          <w:rFonts w:ascii="Arial" w:hAnsi="Arial" w:cs="Arial"/>
        </w:rPr>
        <w:t>...</w:t>
      </w:r>
    </w:p>
    <w:p w:rsidR="00431D22" w:rsidRDefault="00431D22" w:rsidP="0015207D">
      <w:pPr>
        <w:spacing w:before="120" w:after="120" w:line="240" w:lineRule="auto"/>
        <w:jc w:val="both"/>
        <w:rPr>
          <w:rFonts w:ascii="Arial" w:hAnsi="Arial" w:cs="Arial"/>
          <w:b/>
          <w:bCs/>
        </w:rPr>
      </w:pPr>
      <w:r w:rsidRPr="00431D22">
        <w:rPr>
          <w:rFonts w:ascii="Arial" w:hAnsi="Arial" w:cs="Arial" w:hint="eastAsia"/>
        </w:rPr>
        <w:t></w:t>
      </w:r>
      <w:r w:rsidRPr="00431D22">
        <w:rPr>
          <w:rFonts w:ascii="Arial" w:hAnsi="Arial" w:cs="Arial"/>
        </w:rPr>
        <w:t xml:space="preserve"> </w:t>
      </w:r>
      <w:proofErr w:type="gramStart"/>
      <w:r w:rsidRPr="00431D22">
        <w:rPr>
          <w:rFonts w:ascii="Arial" w:hAnsi="Arial" w:cs="Arial"/>
        </w:rPr>
        <w:t>à</w:t>
      </w:r>
      <w:proofErr w:type="gramEnd"/>
      <w:r w:rsidRPr="00431D22">
        <w:rPr>
          <w:rFonts w:ascii="Arial" w:hAnsi="Arial" w:cs="Arial"/>
        </w:rPr>
        <w:t xml:space="preserve"> 35.768 km : les satellites géostationnaires : </w:t>
      </w:r>
      <w:proofErr w:type="spellStart"/>
      <w:r w:rsidRPr="00431D22">
        <w:rPr>
          <w:rFonts w:ascii="Arial" w:hAnsi="Arial" w:cs="Arial"/>
          <w:b/>
          <w:bCs/>
        </w:rPr>
        <w:t>Météostat</w:t>
      </w:r>
      <w:proofErr w:type="spellEnd"/>
      <w:r w:rsidRPr="00431D22">
        <w:rPr>
          <w:rFonts w:ascii="Arial" w:hAnsi="Arial" w:cs="Arial"/>
          <w:b/>
          <w:bCs/>
        </w:rPr>
        <w:t>, Télécom-2,</w:t>
      </w:r>
    </w:p>
    <w:p w:rsidR="00A80A08" w:rsidRPr="00A80A08" w:rsidRDefault="00A80A08" w:rsidP="0015207D">
      <w:pPr>
        <w:spacing w:before="120"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1957 :</w:t>
      </w:r>
      <w:r>
        <w:rPr>
          <w:rFonts w:ascii="Arial" w:hAnsi="Arial" w:cs="Arial"/>
          <w:bCs/>
        </w:rPr>
        <w:t xml:space="preserve"> premier satellite : </w:t>
      </w:r>
      <w:r w:rsidRPr="00A80A08">
        <w:rPr>
          <w:rFonts w:ascii="Arial" w:hAnsi="Arial" w:cs="Arial"/>
          <w:b/>
          <w:bCs/>
        </w:rPr>
        <w:t>Spoutnik</w:t>
      </w:r>
      <w:r>
        <w:rPr>
          <w:rFonts w:ascii="Arial" w:hAnsi="Arial" w:cs="Arial"/>
          <w:b/>
          <w:bCs/>
        </w:rPr>
        <w:t xml:space="preserve">         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1200150" cy="982476"/>
            <wp:effectExtent l="0" t="0" r="0" b="0"/>
            <wp:docPr id="3" name="Image 3" descr="http://jipiblog.jipiz.fr/public/Spou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ipiblog.jipiz.fr/public/Spoutni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08" w:rsidRDefault="00A80A08" w:rsidP="0015207D">
      <w:pPr>
        <w:spacing w:before="120" w:after="120" w:line="240" w:lineRule="auto"/>
        <w:jc w:val="both"/>
        <w:rPr>
          <w:rFonts w:ascii="Arial" w:hAnsi="Arial" w:cs="Arial"/>
          <w:b/>
          <w:bCs/>
        </w:rPr>
      </w:pPr>
      <w:r w:rsidRPr="00A80A08">
        <w:rPr>
          <w:rFonts w:ascii="Arial" w:hAnsi="Arial" w:cs="Arial"/>
          <w:b/>
          <w:bCs/>
        </w:rPr>
        <w:t>1961</w:t>
      </w:r>
      <w:r>
        <w:rPr>
          <w:rFonts w:ascii="Arial" w:hAnsi="Arial" w:cs="Arial"/>
          <w:bCs/>
        </w:rPr>
        <w:t xml:space="preserve"> : premier homme dans l’espace : </w:t>
      </w:r>
      <w:r w:rsidRPr="00A80A08">
        <w:rPr>
          <w:rFonts w:ascii="Arial" w:hAnsi="Arial" w:cs="Arial"/>
          <w:b/>
          <w:bCs/>
        </w:rPr>
        <w:t>Youri Gagarine</w:t>
      </w:r>
    </w:p>
    <w:p w:rsidR="00A80A08" w:rsidRPr="00A80A08" w:rsidRDefault="00A80A08" w:rsidP="0015207D">
      <w:pPr>
        <w:spacing w:before="120" w:after="120" w:line="240" w:lineRule="auto"/>
        <w:jc w:val="both"/>
        <w:rPr>
          <w:rFonts w:ascii="Arial" w:hAnsi="Arial" w:cs="Arial"/>
          <w:bCs/>
        </w:rPr>
      </w:pPr>
      <w:r>
        <w:rPr>
          <w:noProof/>
          <w:lang w:eastAsia="fr-FR"/>
        </w:rPr>
        <w:drawing>
          <wp:inline distT="0" distB="0" distL="0" distR="0">
            <wp:extent cx="1200150" cy="1059547"/>
            <wp:effectExtent l="0" t="0" r="0" b="0"/>
            <wp:docPr id="5" name="Image 5" descr="http://t2.gstatic.com/images?q=tbn:ANd9GcSc70YKS51Lt8IDdTdpK67iCnb-oszwIvmafSVptmaKHrFfNw-lCfvwSN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Sc70YKS51Lt8IDdTdpK67iCnb-oszwIvmafSVptmaKHrFfNw-lCfvwSNL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46" cy="10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EE" w:rsidRPr="00D55AEE" w:rsidRDefault="00D55AEE" w:rsidP="0015207D">
      <w:pPr>
        <w:spacing w:before="120" w:after="12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 wp14:anchorId="15F53957" wp14:editId="7BA58C9A">
            <wp:extent cx="828338" cy="1057275"/>
            <wp:effectExtent l="0" t="0" r="0" b="0"/>
            <wp:docPr id="2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37" cy="106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="007A6DC4" w:rsidRPr="007A6DC4">
        <w:rPr>
          <w:rFonts w:ascii="Arial" w:hAnsi="Arial" w:cs="Arial"/>
          <w:bCs/>
        </w:rPr>
        <w:t>Pour la France</w:t>
      </w:r>
      <w:r w:rsidR="007A6DC4">
        <w:rPr>
          <w:rFonts w:ascii="Arial" w:hAnsi="Arial" w:cs="Arial"/>
          <w:b/>
          <w:bCs/>
        </w:rPr>
        <w:t xml:space="preserve"> : </w:t>
      </w:r>
      <w:r w:rsidRPr="00D55AEE">
        <w:rPr>
          <w:rFonts w:ascii="Arial" w:hAnsi="Arial" w:cs="Arial"/>
          <w:bCs/>
        </w:rPr>
        <w:t>Fusée Diamant</w:t>
      </w:r>
      <w:r>
        <w:rPr>
          <w:rFonts w:ascii="Arial" w:hAnsi="Arial" w:cs="Arial"/>
          <w:b/>
          <w:bCs/>
        </w:rPr>
        <w:t xml:space="preserve">          </w:t>
      </w:r>
      <w:r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 wp14:anchorId="190FF386" wp14:editId="13FE0DA9">
            <wp:extent cx="1019175" cy="742950"/>
            <wp:effectExtent l="19050" t="0" r="9525" b="0"/>
            <wp:docPr id="2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7A6DC4" w:rsidRPr="007A6DC4">
        <w:rPr>
          <w:rFonts w:ascii="Arial" w:hAnsi="Arial" w:cs="Arial"/>
          <w:bCs/>
        </w:rPr>
        <w:t xml:space="preserve">Satellite </w:t>
      </w:r>
      <w:r>
        <w:rPr>
          <w:rFonts w:ascii="Arial" w:hAnsi="Arial" w:cs="Arial"/>
          <w:bCs/>
        </w:rPr>
        <w:t>Astérix</w:t>
      </w:r>
    </w:p>
    <w:p w:rsidR="00431D22" w:rsidRDefault="00431D22" w:rsidP="0015207D">
      <w:pPr>
        <w:spacing w:before="120" w:after="120" w:line="240" w:lineRule="auto"/>
        <w:jc w:val="both"/>
        <w:rPr>
          <w:rFonts w:ascii="Arial" w:hAnsi="Arial" w:cs="Arial"/>
        </w:rPr>
      </w:pPr>
      <w:r w:rsidRPr="00431D22"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145EC5CB" wp14:editId="12D6B578">
            <wp:extent cx="1352550" cy="1363035"/>
            <wp:effectExtent l="0" t="0" r="0" b="0"/>
            <wp:docPr id="2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29" cy="13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Armstrong sur la Lune avec Apollo XI</w:t>
      </w:r>
      <w:r w:rsidR="00100104">
        <w:rPr>
          <w:rFonts w:ascii="Arial" w:hAnsi="Arial" w:cs="Arial"/>
        </w:rPr>
        <w:t xml:space="preserve"> 21 juillet 1969</w:t>
      </w:r>
    </w:p>
    <w:p w:rsidR="00D55AEE" w:rsidRDefault="00D55AEE" w:rsidP="0015207D">
      <w:pPr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51FC8353" wp14:editId="5F46F2F9">
            <wp:extent cx="1914525" cy="1426341"/>
            <wp:effectExtent l="0" t="0" r="0" b="0"/>
            <wp:docPr id="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0" cy="143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08">
        <w:rPr>
          <w:rFonts w:ascii="Arial" w:hAnsi="Arial" w:cs="Arial"/>
        </w:rPr>
        <w:t xml:space="preserve">  </w:t>
      </w:r>
      <w:r w:rsidR="00100104">
        <w:rPr>
          <w:rFonts w:ascii="Arial" w:hAnsi="Arial" w:cs="Arial"/>
        </w:rPr>
        <w:t>Ariane</w:t>
      </w:r>
      <w:r w:rsidR="00A80A08">
        <w:rPr>
          <w:rFonts w:ascii="Arial" w:hAnsi="Arial" w:cs="Arial"/>
        </w:rPr>
        <w:t xml:space="preserve"> </w:t>
      </w:r>
      <w:r w:rsidR="00A80A08">
        <w:rPr>
          <w:rFonts w:ascii="Arial" w:hAnsi="Arial" w:cs="Arial"/>
          <w:noProof/>
          <w:lang w:eastAsia="fr-FR"/>
        </w:rPr>
        <w:drawing>
          <wp:inline distT="0" distB="0" distL="0" distR="0" wp14:anchorId="69CAE9CB" wp14:editId="2877F05B">
            <wp:extent cx="1962150" cy="1351619"/>
            <wp:effectExtent l="0" t="0" r="0" b="0"/>
            <wp:docPr id="2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54" cy="13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104">
        <w:rPr>
          <w:rFonts w:ascii="Arial" w:hAnsi="Arial" w:cs="Arial"/>
        </w:rPr>
        <w:t xml:space="preserve"> Navette spatiale</w:t>
      </w:r>
    </w:p>
    <w:p w:rsidR="00D55AEE" w:rsidRDefault="00D55AEE" w:rsidP="0015207D">
      <w:pPr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3FE422E8" wp14:editId="2E1C0010">
            <wp:extent cx="1857375" cy="1482745"/>
            <wp:effectExtent l="0" t="0" r="0" b="0"/>
            <wp:docPr id="2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5" cy="14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0F0734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033B413B" wp14:editId="134218A1">
            <wp:extent cx="1009650" cy="1437622"/>
            <wp:effectExtent l="0" t="0" r="0" b="0"/>
            <wp:docPr id="3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34" cy="143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734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69B781B3" wp14:editId="3FF79D20">
            <wp:extent cx="2266950" cy="1487393"/>
            <wp:effectExtent l="0" t="0" r="0" b="0"/>
            <wp:docPr id="3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37" cy="14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104">
        <w:rPr>
          <w:rFonts w:ascii="Arial" w:hAnsi="Arial" w:cs="Arial"/>
        </w:rPr>
        <w:t>ISS</w:t>
      </w:r>
    </w:p>
    <w:p w:rsidR="00D55AEE" w:rsidRPr="00D55AEE" w:rsidRDefault="00D55AEE" w:rsidP="0015207D">
      <w:pPr>
        <w:spacing w:before="120"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19539A16" wp14:editId="374B0014">
            <wp:extent cx="1895475" cy="1401003"/>
            <wp:effectExtent l="0" t="0" r="0" b="0"/>
            <wp:docPr id="32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20" cy="14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AEE">
        <w:rPr>
          <w:rFonts w:ascii="Garamond-Bold" w:hAnsi="Garamond-Bold" w:cs="Garamond-Bold"/>
          <w:b/>
          <w:bCs/>
          <w:color w:val="000081"/>
          <w:sz w:val="20"/>
          <w:szCs w:val="20"/>
        </w:rPr>
        <w:t xml:space="preserve"> </w:t>
      </w:r>
      <w:r w:rsidRPr="00D55AEE">
        <w:rPr>
          <w:rFonts w:ascii="Arial" w:hAnsi="Arial" w:cs="Arial"/>
          <w:b/>
          <w:bCs/>
        </w:rPr>
        <w:t xml:space="preserve">Voyager 1 </w:t>
      </w:r>
      <w:r w:rsidRPr="00D55AEE">
        <w:rPr>
          <w:rFonts w:ascii="Arial" w:hAnsi="Arial" w:cs="Arial"/>
        </w:rPr>
        <w:t xml:space="preserve">est le </w:t>
      </w:r>
      <w:r w:rsidRPr="00D55AEE">
        <w:rPr>
          <w:rFonts w:ascii="Arial" w:hAnsi="Arial" w:cs="Arial"/>
          <w:b/>
          <w:bCs/>
        </w:rPr>
        <w:t>premier objet de</w:t>
      </w:r>
      <w:r>
        <w:rPr>
          <w:rFonts w:ascii="Arial" w:hAnsi="Arial" w:cs="Arial"/>
          <w:b/>
          <w:bCs/>
        </w:rPr>
        <w:t xml:space="preserve"> </w:t>
      </w:r>
      <w:r w:rsidRPr="00D55AEE">
        <w:rPr>
          <w:rFonts w:ascii="Arial" w:hAnsi="Arial" w:cs="Arial"/>
          <w:b/>
          <w:bCs/>
        </w:rPr>
        <w:t>réalisation humaine à avoir quitté le</w:t>
      </w:r>
      <w:r>
        <w:rPr>
          <w:rFonts w:ascii="Arial" w:hAnsi="Arial" w:cs="Arial"/>
          <w:b/>
          <w:bCs/>
        </w:rPr>
        <w:t xml:space="preserve"> </w:t>
      </w:r>
      <w:r w:rsidRPr="00D55AEE">
        <w:rPr>
          <w:rFonts w:ascii="Arial" w:hAnsi="Arial" w:cs="Arial"/>
          <w:b/>
          <w:bCs/>
        </w:rPr>
        <w:t>système solaire</w:t>
      </w:r>
      <w:r w:rsidRPr="00D55AEE">
        <w:rPr>
          <w:rFonts w:ascii="Arial" w:hAnsi="Arial" w:cs="Arial"/>
        </w:rPr>
        <w:t>.</w:t>
      </w:r>
    </w:p>
    <w:p w:rsidR="00D55AEE" w:rsidRDefault="0016165E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534EE10C" wp14:editId="141C64C6">
            <wp:extent cx="2133600" cy="1528322"/>
            <wp:effectExtent l="0" t="0" r="0" b="0"/>
            <wp:docPr id="3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75" cy="153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Space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ship</w:t>
      </w:r>
      <w:proofErr w:type="spellEnd"/>
      <w:r>
        <w:rPr>
          <w:rFonts w:ascii="Arial" w:hAnsi="Arial" w:cs="Arial"/>
        </w:rPr>
        <w:t xml:space="preserve"> 1 et 2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2052CA7C" wp14:editId="232EC69F">
            <wp:extent cx="1762125" cy="1566805"/>
            <wp:effectExtent l="0" t="0" r="0" b="0"/>
            <wp:docPr id="3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66" cy="156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4" w:rsidRPr="00B43ECD" w:rsidRDefault="00100104" w:rsidP="0015207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Tourisme spatial.</w:t>
      </w:r>
    </w:p>
    <w:sectPr w:rsidR="00100104" w:rsidRPr="00B43ECD" w:rsidSect="00A77380">
      <w:type w:val="continuous"/>
      <w:pgSz w:w="11906" w:h="16838"/>
      <w:pgMar w:top="1440" w:right="1080" w:bottom="1440" w:left="1080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2AA" w:rsidRDefault="009C52AA" w:rsidP="00615CD4">
      <w:pPr>
        <w:spacing w:after="0" w:line="240" w:lineRule="auto"/>
      </w:pPr>
      <w:r>
        <w:separator/>
      </w:r>
    </w:p>
  </w:endnote>
  <w:endnote w:type="continuationSeparator" w:id="0">
    <w:p w:rsidR="009C52AA" w:rsidRDefault="009C52AA" w:rsidP="0061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F29" w:rsidRPr="00F714A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b/>
        <w:bCs/>
        <w:sz w:val="20"/>
        <w:szCs w:val="20"/>
      </w:rPr>
      <w:t>A</w:t>
    </w:r>
    <w:r w:rsidRPr="00F714A9">
      <w:rPr>
        <w:rFonts w:ascii="Tahoma" w:hAnsi="Tahoma" w:cs="Tahoma"/>
        <w:sz w:val="20"/>
        <w:szCs w:val="20"/>
      </w:rPr>
      <w:t xml:space="preserve">ssociation </w:t>
    </w:r>
    <w:r w:rsidRPr="00F714A9">
      <w:rPr>
        <w:rFonts w:ascii="Tahoma" w:hAnsi="Tahoma" w:cs="Tahoma"/>
        <w:b/>
        <w:bCs/>
        <w:sz w:val="20"/>
        <w:szCs w:val="20"/>
      </w:rPr>
      <w:t>A</w:t>
    </w:r>
    <w:r w:rsidRPr="00F714A9">
      <w:rPr>
        <w:rFonts w:ascii="Tahoma" w:hAnsi="Tahoma" w:cs="Tahoma"/>
        <w:sz w:val="20"/>
        <w:szCs w:val="20"/>
      </w:rPr>
      <w:t xml:space="preserve">éronautique </w:t>
    </w:r>
    <w:r w:rsidRPr="00F714A9">
      <w:rPr>
        <w:rFonts w:ascii="Tahoma" w:hAnsi="Tahoma" w:cs="Tahoma"/>
        <w:b/>
        <w:bCs/>
        <w:sz w:val="20"/>
        <w:szCs w:val="20"/>
      </w:rPr>
      <w:t>L</w:t>
    </w:r>
    <w:r w:rsidRPr="00F714A9">
      <w:rPr>
        <w:rFonts w:ascii="Tahoma" w:hAnsi="Tahoma" w:cs="Tahoma"/>
        <w:sz w:val="20"/>
        <w:szCs w:val="20"/>
      </w:rPr>
      <w:t xml:space="preserve">ouis </w:t>
    </w:r>
    <w:r w:rsidRPr="00F714A9">
      <w:rPr>
        <w:rFonts w:ascii="Tahoma" w:hAnsi="Tahoma" w:cs="Tahoma"/>
        <w:b/>
        <w:bCs/>
        <w:sz w:val="20"/>
        <w:szCs w:val="20"/>
      </w:rPr>
      <w:t>B</w:t>
    </w:r>
    <w:r w:rsidRPr="00F714A9">
      <w:rPr>
        <w:rFonts w:ascii="Tahoma" w:hAnsi="Tahoma" w:cs="Tahoma"/>
        <w:sz w:val="20"/>
        <w:szCs w:val="20"/>
      </w:rPr>
      <w:t>lériot</w:t>
    </w:r>
  </w:p>
  <w:p w:rsidR="002F4F29" w:rsidRPr="00F714A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sz w:val="20"/>
        <w:szCs w:val="20"/>
      </w:rPr>
      <w:t>Aéro</w:t>
    </w:r>
    <w:r w:rsidR="004D0A82">
      <w:rPr>
        <w:rFonts w:ascii="Tahoma" w:hAnsi="Tahoma" w:cs="Tahoma"/>
        <w:sz w:val="20"/>
        <w:szCs w:val="20"/>
      </w:rPr>
      <w:t>port</w:t>
    </w:r>
    <w:r w:rsidRPr="00F714A9">
      <w:rPr>
        <w:rFonts w:ascii="Tahoma" w:hAnsi="Tahoma" w:cs="Tahoma"/>
        <w:sz w:val="20"/>
        <w:szCs w:val="20"/>
      </w:rPr>
      <w:t xml:space="preserve"> de Calais-</w:t>
    </w:r>
    <w:r>
      <w:rPr>
        <w:rFonts w:ascii="Tahoma" w:hAnsi="Tahoma" w:cs="Tahoma"/>
        <w:sz w:val="20"/>
        <w:szCs w:val="20"/>
      </w:rPr>
      <w:t>Dunkerque</w:t>
    </w:r>
    <w:r w:rsidRPr="00F714A9">
      <w:rPr>
        <w:rFonts w:ascii="Tahoma" w:hAnsi="Tahoma" w:cs="Tahoma"/>
        <w:sz w:val="20"/>
        <w:szCs w:val="20"/>
      </w:rPr>
      <w:t xml:space="preserve"> - Aérogare Louis Blériot - 62730 Marck</w:t>
    </w:r>
  </w:p>
  <w:p w:rsidR="002F4F2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sz w:val="20"/>
        <w:szCs w:val="20"/>
      </w:rPr>
      <w:t xml:space="preserve">Courriel : </w:t>
    </w:r>
    <w:r>
      <w:rPr>
        <w:rFonts w:ascii="Tahoma" w:hAnsi="Tahoma" w:cs="Tahoma"/>
        <w:sz w:val="20"/>
        <w:szCs w:val="20"/>
      </w:rPr>
      <w:t>aalb62</w:t>
    </w:r>
    <w:r w:rsidRPr="00F714A9">
      <w:rPr>
        <w:rFonts w:ascii="Tahoma" w:hAnsi="Tahoma" w:cs="Tahoma"/>
        <w:sz w:val="20"/>
        <w:szCs w:val="20"/>
      </w:rPr>
      <w:t xml:space="preserve">@free.fr - Site internet : </w:t>
    </w:r>
    <w:hyperlink r:id="rId1" w:history="1">
      <w:r w:rsidRPr="00BE501A">
        <w:rPr>
          <w:rStyle w:val="Lienhypertexte"/>
          <w:rFonts w:ascii="Tahoma" w:hAnsi="Tahoma" w:cs="Tahoma"/>
          <w:sz w:val="20"/>
          <w:szCs w:val="20"/>
        </w:rPr>
        <w:t>http://aalb62.free.fr/</w:t>
      </w:r>
    </w:hyperlink>
  </w:p>
  <w:p w:rsidR="002F4F2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</w:p>
  <w:sdt>
    <w:sdtPr>
      <w:id w:val="662995351"/>
      <w:docPartObj>
        <w:docPartGallery w:val="Page Numbers (Bottom of Page)"/>
        <w:docPartUnique/>
      </w:docPartObj>
    </w:sdtPr>
    <w:sdtEndPr/>
    <w:sdtContent>
      <w:p w:rsidR="004B3398" w:rsidRDefault="009C52AA" w:rsidP="002F4F29">
        <w:pPr>
          <w:pStyle w:val="Pieddepage"/>
          <w:jc w:val="center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5" type="#_x0000_t65" style="position:absolute;left:0;text-align:left;margin-left:0;margin-top:664.5pt;width:29pt;height:21.6pt;z-index:251661312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5">
                <w:txbxContent>
                  <w:p w:rsidR="002F4F29" w:rsidRDefault="0073461C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100104" w:rsidRPr="00100104">
                      <w:rPr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2AA" w:rsidRDefault="009C52AA" w:rsidP="00615CD4">
      <w:pPr>
        <w:spacing w:after="0" w:line="240" w:lineRule="auto"/>
      </w:pPr>
      <w:r>
        <w:separator/>
      </w:r>
    </w:p>
  </w:footnote>
  <w:footnote w:type="continuationSeparator" w:id="0">
    <w:p w:rsidR="009C52AA" w:rsidRDefault="009C52AA" w:rsidP="0061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398" w:rsidRDefault="0052574B" w:rsidP="004B3398">
    <w:pPr>
      <w:pStyle w:val="En-tte"/>
      <w:rPr>
        <w:b/>
        <w:sz w:val="24"/>
      </w:rPr>
    </w:pPr>
    <w:r>
      <w:rPr>
        <w:b/>
        <w:noProof/>
        <w:sz w:val="24"/>
        <w:lang w:eastAsia="fr-FR"/>
      </w:rPr>
      <w:drawing>
        <wp:anchor distT="0" distB="0" distL="114300" distR="114300" simplePos="0" relativeHeight="251658240" behindDoc="1" locked="0" layoutInCell="1" allowOverlap="1" wp14:anchorId="41FDD287" wp14:editId="418249D4">
          <wp:simplePos x="0" y="0"/>
          <wp:positionH relativeFrom="column">
            <wp:posOffset>-266700</wp:posOffset>
          </wp:positionH>
          <wp:positionV relativeFrom="paragraph">
            <wp:posOffset>-126365</wp:posOffset>
          </wp:positionV>
          <wp:extent cx="1781175" cy="885825"/>
          <wp:effectExtent l="19050" t="0" r="9525" b="0"/>
          <wp:wrapTight wrapText="bothSides">
            <wp:wrapPolygon edited="0">
              <wp:start x="-231" y="0"/>
              <wp:lineTo x="-231" y="21368"/>
              <wp:lineTo x="21716" y="21368"/>
              <wp:lineTo x="21716" y="0"/>
              <wp:lineTo x="-231" y="0"/>
            </wp:wrapPolygon>
          </wp:wrapTight>
          <wp:docPr id="12" name="Image 2" descr="LOGO AALB signa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ALB signatu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4F29">
      <w:rPr>
        <w:b/>
        <w:noProof/>
        <w:sz w:val="24"/>
        <w:lang w:eastAsia="fr-FR"/>
      </w:rPr>
      <w:drawing>
        <wp:anchor distT="0" distB="0" distL="114300" distR="114300" simplePos="0" relativeHeight="251659264" behindDoc="1" locked="0" layoutInCell="1" allowOverlap="1" wp14:anchorId="3E571A1D" wp14:editId="2E91AB0B">
          <wp:simplePos x="0" y="0"/>
          <wp:positionH relativeFrom="column">
            <wp:posOffset>5313680</wp:posOffset>
          </wp:positionH>
          <wp:positionV relativeFrom="paragraph">
            <wp:posOffset>-69215</wp:posOffset>
          </wp:positionV>
          <wp:extent cx="839470" cy="818515"/>
          <wp:effectExtent l="19050" t="0" r="0" b="0"/>
          <wp:wrapTight wrapText="bothSides">
            <wp:wrapPolygon edited="0">
              <wp:start x="-490" y="0"/>
              <wp:lineTo x="-490" y="21114"/>
              <wp:lineTo x="21567" y="21114"/>
              <wp:lineTo x="21567" y="0"/>
              <wp:lineTo x="-490" y="0"/>
            </wp:wrapPolygon>
          </wp:wrapTight>
          <wp:docPr id="24" name="Image 3" descr="label FFPL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 FFPLU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818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398" w:rsidRPr="004B3398">
      <w:rPr>
        <w:b/>
        <w:sz w:val="24"/>
      </w:rPr>
      <w:ptab w:relativeTo="margin" w:alignment="center" w:leader="none"/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  <w:sz w:val="24"/>
      </w:rPr>
    </w:pPr>
    <w:r>
      <w:rPr>
        <w:b/>
        <w:sz w:val="24"/>
      </w:rPr>
      <w:tab/>
    </w:r>
    <w:r w:rsidRPr="0052574B">
      <w:rPr>
        <w:b/>
        <w:sz w:val="32"/>
      </w:rPr>
      <w:t>Brevet d’Initiation Aéronautique</w:t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  <w:sz w:val="24"/>
      </w:rPr>
    </w:pPr>
    <w:r>
      <w:rPr>
        <w:b/>
        <w:sz w:val="24"/>
      </w:rPr>
      <w:tab/>
      <w:t>Module N° 1</w:t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  <w:sz w:val="24"/>
      </w:rPr>
    </w:pPr>
    <w:r>
      <w:rPr>
        <w:b/>
        <w:sz w:val="24"/>
      </w:rPr>
      <w:tab/>
      <w:t>Histoire de l’Aviation</w:t>
    </w:r>
  </w:p>
  <w:p w:rsidR="0052574B" w:rsidRDefault="0052574B" w:rsidP="004B3398">
    <w:pPr>
      <w:pStyle w:val="En-tte"/>
      <w:tabs>
        <w:tab w:val="clear" w:pos="4536"/>
        <w:tab w:val="center" w:pos="5387"/>
      </w:tabs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3ECD"/>
    <w:rsid w:val="000B74B4"/>
    <w:rsid w:val="000F0734"/>
    <w:rsid w:val="00100104"/>
    <w:rsid w:val="0015207D"/>
    <w:rsid w:val="0016165E"/>
    <w:rsid w:val="002003EE"/>
    <w:rsid w:val="00294212"/>
    <w:rsid w:val="002D4BF0"/>
    <w:rsid w:val="002D7805"/>
    <w:rsid w:val="002F4F29"/>
    <w:rsid w:val="003A27FB"/>
    <w:rsid w:val="00401813"/>
    <w:rsid w:val="0040433B"/>
    <w:rsid w:val="00431D22"/>
    <w:rsid w:val="004A5302"/>
    <w:rsid w:val="004B3398"/>
    <w:rsid w:val="004D0A82"/>
    <w:rsid w:val="0052574B"/>
    <w:rsid w:val="005728C3"/>
    <w:rsid w:val="00615CD4"/>
    <w:rsid w:val="00653C98"/>
    <w:rsid w:val="00681E61"/>
    <w:rsid w:val="006E4382"/>
    <w:rsid w:val="0073461C"/>
    <w:rsid w:val="007A6DC4"/>
    <w:rsid w:val="007B08D9"/>
    <w:rsid w:val="007E4732"/>
    <w:rsid w:val="008543BF"/>
    <w:rsid w:val="008F4E1C"/>
    <w:rsid w:val="009C52AA"/>
    <w:rsid w:val="00A07C59"/>
    <w:rsid w:val="00A57F10"/>
    <w:rsid w:val="00A77380"/>
    <w:rsid w:val="00A80A08"/>
    <w:rsid w:val="00AF4134"/>
    <w:rsid w:val="00B43ECD"/>
    <w:rsid w:val="00C24078"/>
    <w:rsid w:val="00C24354"/>
    <w:rsid w:val="00D11029"/>
    <w:rsid w:val="00D16F93"/>
    <w:rsid w:val="00D55AEE"/>
    <w:rsid w:val="00DB4889"/>
    <w:rsid w:val="00E74C60"/>
    <w:rsid w:val="00EB7201"/>
    <w:rsid w:val="00EC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4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5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5CD4"/>
  </w:style>
  <w:style w:type="paragraph" w:styleId="Pieddepage">
    <w:name w:val="footer"/>
    <w:basedOn w:val="Normal"/>
    <w:link w:val="PieddepageCar"/>
    <w:unhideWhenUsed/>
    <w:rsid w:val="00615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15CD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CD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2F4F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alb62.free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LB62\Desktop\AALB62\COURS\Histoire%20de%20l'aviation\MatriceLivretBIA2013-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0A424-576D-4793-B648-A8FAF7BD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MatriceLivretBIA2013-14</Template>
  <TotalTime>229</TotalTime>
  <Pages>5</Pages>
  <Words>416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AALB62</dc:creator>
  <cp:lastModifiedBy>MARC</cp:lastModifiedBy>
  <cp:revision>31</cp:revision>
  <dcterms:created xsi:type="dcterms:W3CDTF">2013-09-18T12:19:00Z</dcterms:created>
  <dcterms:modified xsi:type="dcterms:W3CDTF">2013-09-21T08:10:00Z</dcterms:modified>
</cp:coreProperties>
</file>